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b/>
          <w:bCs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</w:rPr>
        <w:t>附件1：</w:t>
      </w:r>
      <w:r>
        <w:rPr>
          <w:b/>
          <w:bCs/>
          <w:sz w:val="24"/>
        </w:rPr>
        <w:t>计算机与信息工程学院新媒体平台账号报备申请</w:t>
      </w:r>
      <w:r>
        <w:rPr>
          <w:rFonts w:hint="eastAsia"/>
          <w:b/>
          <w:bCs/>
          <w:sz w:val="24"/>
        </w:rPr>
        <w:t>表</w:t>
      </w:r>
      <w:bookmarkEnd w:id="0"/>
    </w:p>
    <w:p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报备</w:t>
      </w:r>
      <w:r>
        <w:rPr>
          <w:sz w:val="24"/>
        </w:rPr>
        <w:t>申请时间</w:t>
      </w:r>
      <w:r>
        <w:rPr>
          <w:rFonts w:hint="eastAsia"/>
          <w:sz w:val="24"/>
        </w:rPr>
        <w:t>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210"/>
        <w:gridCol w:w="117"/>
        <w:gridCol w:w="1637"/>
        <w:gridCol w:w="164"/>
        <w:gridCol w:w="2461"/>
      </w:tblGrid>
      <w:tr>
        <w:trPr>
          <w:trHeight w:val="446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所属部门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运行负责人信息</w:t>
            </w:r>
            <w:r>
              <w:rPr>
                <w:rFonts w:hint="eastAsia"/>
                <w:sz w:val="24"/>
              </w:rPr>
              <w:t>（如申请人与运行负责人不同请填写）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所属部门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平台账号信息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账号名称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平台</w:t>
            </w: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24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注册账号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账号类型</w:t>
            </w:r>
          </w:p>
        </w:tc>
        <w:tc>
          <w:tcPr>
            <w:tcW w:w="24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绑定手机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开设时间</w:t>
            </w:r>
          </w:p>
        </w:tc>
        <w:tc>
          <w:tcPr>
            <w:tcW w:w="246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18" w:hRule="atLeast"/>
          <w:jc w:val="center"/>
        </w:trPr>
        <w:tc>
          <w:tcPr>
            <w:tcW w:w="1933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功能介绍</w:t>
            </w:r>
          </w:p>
        </w:tc>
        <w:tc>
          <w:tcPr>
            <w:tcW w:w="6589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学院《媒体平台管理办法》第十条合规性自查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606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sz w:val="24"/>
              </w:rPr>
              <w:t>部门在</w:t>
            </w:r>
            <w:r>
              <w:rPr>
                <w:rFonts w:hint="eastAsia"/>
                <w:sz w:val="24"/>
              </w:rPr>
              <w:t>该</w:t>
            </w:r>
            <w:r>
              <w:rPr>
                <w:sz w:val="24"/>
              </w:rPr>
              <w:t>新媒体平台</w:t>
            </w:r>
            <w:r>
              <w:rPr>
                <w:rFonts w:hint="eastAsia"/>
                <w:sz w:val="24"/>
              </w:rPr>
              <w:t>尚未</w:t>
            </w:r>
            <w:r>
              <w:rPr>
                <w:sz w:val="24"/>
              </w:rPr>
              <w:t>开设</w:t>
            </w:r>
            <w:r>
              <w:rPr>
                <w:rFonts w:hint="eastAsia"/>
                <w:sz w:val="24"/>
              </w:rPr>
              <w:t>新媒体号</w:t>
            </w:r>
          </w:p>
        </w:tc>
        <w:tc>
          <w:tcPr>
            <w:tcW w:w="246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是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606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与本部门在其他</w:t>
            </w:r>
            <w:r>
              <w:rPr>
                <w:sz w:val="24"/>
              </w:rPr>
              <w:t>平台的新媒体名称保持一致</w:t>
            </w:r>
          </w:p>
        </w:tc>
        <w:tc>
          <w:tcPr>
            <w:tcW w:w="246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是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606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使用校名、校徽等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严格按照学校相关规定执行</w:t>
            </w:r>
          </w:p>
        </w:tc>
        <w:tc>
          <w:tcPr>
            <w:tcW w:w="246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是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报备申请承诺和审批意见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报备申请承诺</w:t>
            </w:r>
          </w:p>
        </w:tc>
        <w:tc>
          <w:tcPr>
            <w:tcW w:w="6589" w:type="dxa"/>
            <w:gridSpan w:val="5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本人代表本部门承诺，将严格按照学院《媒体平台管理办法》，管理运行好本</w:t>
            </w:r>
            <w:r>
              <w:rPr>
                <w:sz w:val="24"/>
              </w:rPr>
              <w:t>新媒体平台</w:t>
            </w:r>
            <w:r>
              <w:rPr>
                <w:rFonts w:hint="eastAsia"/>
                <w:sz w:val="24"/>
              </w:rPr>
              <w:t>账号。</w:t>
            </w: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所属部门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意见及签字</w:t>
            </w:r>
          </w:p>
        </w:tc>
        <w:tc>
          <w:tcPr>
            <w:tcW w:w="221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签字：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所属党支部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意见及签字</w:t>
            </w:r>
          </w:p>
        </w:tc>
        <w:tc>
          <w:tcPr>
            <w:tcW w:w="2625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5" w:hRule="atLeast"/>
          <w:jc w:val="center"/>
        </w:trPr>
        <w:tc>
          <w:tcPr>
            <w:tcW w:w="193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学院分管领导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意见及签字</w:t>
            </w:r>
          </w:p>
        </w:tc>
        <w:tc>
          <w:tcPr>
            <w:tcW w:w="221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签字：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学院党委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意见及签字</w:t>
            </w:r>
          </w:p>
        </w:tc>
        <w:tc>
          <w:tcPr>
            <w:tcW w:w="2625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签字：</w:t>
            </w:r>
          </w:p>
        </w:tc>
      </w:tr>
    </w:tbl>
    <w:p>
      <w:pPr>
        <w:spacing w:line="36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altName w:val="宋体-繁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altName w:val="苹方-简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苹方-简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AAF6"/>
    <w:multiLevelType w:val="singleLevel"/>
    <w:tmpl w:val="4E3AAAF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5A5804"/>
    <w:rsid w:val="E35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2022-09-01T01:01:00Z</dcterms:created>
  <dc:creator>wangzhangmin</dc:creator>
  <cp:lastModifiedBy>wangzhangmin</cp:lastModifiedBy>
  <dcterms:modified xsi:type="dcterms:W3CDTF">2022-09-01T01:01:10Z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