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6C" w:rsidRDefault="006424A7" w:rsidP="0016216C">
      <w:pPr>
        <w:jc w:val="center"/>
        <w:rPr>
          <w:sz w:val="44"/>
          <w:szCs w:val="44"/>
        </w:rPr>
      </w:pPr>
      <w:r w:rsidRPr="006424A7">
        <w:rPr>
          <w:noProof/>
          <w:sz w:val="44"/>
          <w:szCs w:val="44"/>
        </w:rPr>
        <mc:AlternateContent>
          <mc:Choice Requires="wps">
            <w:drawing>
              <wp:anchor distT="45720" distB="45720" distL="114300" distR="114300" simplePos="0" relativeHeight="251661312" behindDoc="0" locked="0" layoutInCell="1" allowOverlap="1" wp14:anchorId="7E89787D" wp14:editId="7AE06059">
                <wp:simplePos x="0" y="0"/>
                <wp:positionH relativeFrom="margin">
                  <wp:posOffset>2531110</wp:posOffset>
                </wp:positionH>
                <wp:positionV relativeFrom="paragraph">
                  <wp:posOffset>76200</wp:posOffset>
                </wp:positionV>
                <wp:extent cx="2346960" cy="1404620"/>
                <wp:effectExtent l="0" t="0" r="15240" b="2159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424A7" w:rsidRDefault="006424A7">
                            <w:r>
                              <w:rPr>
                                <w:rFonts w:hint="eastAsia"/>
                              </w:rPr>
                              <w:t>计算机</w:t>
                            </w:r>
                            <w:r>
                              <w:t>与信息</w:t>
                            </w:r>
                            <w:r>
                              <w:rPr>
                                <w:rFonts w:hint="eastAsia"/>
                              </w:rPr>
                              <w:t>工程</w:t>
                            </w:r>
                            <w:r>
                              <w:t>学院</w:t>
                            </w:r>
                            <w:r>
                              <w:rPr>
                                <w:rFonts w:hint="eastAsia"/>
                              </w:rPr>
                              <w:t xml:space="preserve">   </w:t>
                            </w:r>
                            <w:r>
                              <w:t>学术讲座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E89787D" id="_x0000_t202" coordsize="21600,21600" o:spt="202" path="m,l,21600r21600,l21600,xe">
                <v:stroke joinstyle="miter"/>
                <v:path gradientshapeok="t" o:connecttype="rect"/>
              </v:shapetype>
              <v:shape id="文本框 2" o:spid="_x0000_s1026" type="#_x0000_t202" style="position:absolute;left:0;text-align:left;margin-left:199.3pt;margin-top:6pt;width:184.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ToVQIAAL8EAAAOAAAAZHJzL2Uyb0RvYy54bWysVMuO0zAU3SPxD5b3NA9Ch4majoYOg5CG&#10;hxj4ANdxmmgcX2O7TcoHwB+wYsOe7+p3cO2koTwkJMTGsnPvOffcVxYXfSvJThjbgCpoMospEYpD&#10;2ahNQd+9vX7wmBLrmCqZBCUKuheWXizv31t0Ohcp1CBLYQiSKJt3uqC1czqPIstr0TI7Ay0UGisw&#10;LXP4NJuoNKxD9lZGaRzPow5MqQ1wYS1+vRqMdBn4q0pw96qqrHBEFhS1uXCacK79GS0XLN8YpuuG&#10;jzLYP6hoWaMw6ER1xRwjW9P8RtU23ICFys04tBFUVcNFyAGzSeJfsrmtmRYhFyyO1VOZ7P+j5S93&#10;rw1pyoKmyRklirXYpMPnT4cv3w5fP5LUF6jTNke/W42ern8CPTY6JGv1DfA7SxSsaqY24tIY6GrB&#10;ShSYeGR0Ah14rCdZdy+gxDhs6yAQ9ZVpffWwHgTZsVH7qTmid4Tjx/RhNj+fo4mjLcnibJ6G9kUs&#10;P8K1se6ZgJb4S0ENdj/Qs92NdV4Oy48uPppU/vR6n6oyDIJjjRzu6OrNIQGveVTv9lIM0DeiwrJ5&#10;XUMp/MCKlTRkx3DUGOdCuaEGngm9PaxqpJyAYw1/BsoJNPp6mAiDPAHjv0ecECEqKDeB20aB+RNB&#10;eXeUWw3+x+yHnH0nXb/ux3lYQ7nHThoYNgr/AHipwXygpMNtKqh9v2VGUCKfK5yG8yTL/PqFR/bo&#10;DFtHzKllfWphiiNVQR0lw3Xlwsr6ZKy+xKm5bkI/vahBySgWtyS0edxov4an7+D147+z/A4AAP//&#10;AwBQSwMEFAAGAAgAAAAhAHsk1ZfhAAAACgEAAA8AAABkcnMvZG93bnJldi54bWxMj0FPhDAQhe8m&#10;/odmTLwYt1hMRaRsjEYOJmviqgdvhXaBLJ0iLbv47x1Pepy8L2++V6wXN7CDnULvUcHVKgFmsfGm&#10;x1bB+9vTZQYsRI1GDx6tgm8bYF2enhQ6N/6Ir/awjS2jEgy5VtDFOOach6azToeVHy1StvOT05HO&#10;qeVm0kcqdwMXSSK50z3Sh06P9qGzzX47OwX68/lx8/JRzTzuq2t5UcndUn8pdX623N8Bi3aJfzD8&#10;6pM6lORU+xlNYIOC9DaThFIgaBMBNzITwGoFIk0F8LLg/yeUPwAAAP//AwBQSwECLQAUAAYACAAA&#10;ACEAtoM4kv4AAADhAQAAEwAAAAAAAAAAAAAAAAAAAAAAW0NvbnRlbnRfVHlwZXNdLnhtbFBLAQIt&#10;ABQABgAIAAAAIQA4/SH/1gAAAJQBAAALAAAAAAAAAAAAAAAAAC8BAABfcmVscy8ucmVsc1BLAQIt&#10;ABQABgAIAAAAIQDR6uToVQIAAL8EAAAOAAAAAAAAAAAAAAAAAC4CAABkcnMvZTJvRG9jLnhtbFBL&#10;AQItABQABgAIAAAAIQB7JNWX4QAAAAoBAAAPAAAAAAAAAAAAAAAAAK8EAABkcnMvZG93bnJldi54&#10;bWxQSwUGAAAAAAQABADzAAAAvQUAAAAA&#10;" fillcolor="white [3201]" strokecolor="#5b9bd5 [3204]" strokeweight="1pt">
                <v:textbox style="mso-fit-shape-to-text:t">
                  <w:txbxContent>
                    <w:p w:rsidR="006424A7" w:rsidRDefault="006424A7">
                      <w:pPr>
                        <w:rPr>
                          <w:rFonts w:hint="eastAsia"/>
                        </w:rPr>
                      </w:pPr>
                      <w:r>
                        <w:rPr>
                          <w:rFonts w:hint="eastAsia"/>
                        </w:rPr>
                        <w:t>计算机</w:t>
                      </w:r>
                      <w:r>
                        <w:t>与信息</w:t>
                      </w:r>
                      <w:r>
                        <w:rPr>
                          <w:rFonts w:hint="eastAsia"/>
                        </w:rPr>
                        <w:t>工程</w:t>
                      </w:r>
                      <w:r>
                        <w:t>学院</w:t>
                      </w:r>
                      <w:r>
                        <w:rPr>
                          <w:rFonts w:hint="eastAsia"/>
                        </w:rPr>
                        <w:t xml:space="preserve">   </w:t>
                      </w:r>
                      <w:r>
                        <w:t>学术讲座</w:t>
                      </w:r>
                    </w:p>
                  </w:txbxContent>
                </v:textbox>
                <w10:wrap type="square" anchorx="margin"/>
              </v:shape>
            </w:pict>
          </mc:Fallback>
        </mc:AlternateContent>
      </w:r>
      <w:r w:rsidR="0016216C" w:rsidRPr="0016216C">
        <w:rPr>
          <w:rFonts w:ascii="宋体" w:eastAsia="宋体" w:hAnsi="宋体" w:cs="宋体"/>
          <w:noProof/>
          <w:kern w:val="0"/>
          <w:sz w:val="24"/>
          <w:szCs w:val="24"/>
        </w:rPr>
        <w:drawing>
          <wp:anchor distT="0" distB="0" distL="114300" distR="114300" simplePos="0" relativeHeight="251659264" behindDoc="0" locked="0" layoutInCell="1" allowOverlap="1" wp14:anchorId="4AD35B12" wp14:editId="2959A352">
            <wp:simplePos x="0" y="0"/>
            <wp:positionH relativeFrom="column">
              <wp:posOffset>525780</wp:posOffset>
            </wp:positionH>
            <wp:positionV relativeFrom="paragraph">
              <wp:posOffset>7620</wp:posOffset>
            </wp:positionV>
            <wp:extent cx="1731389" cy="441960"/>
            <wp:effectExtent l="0" t="0" r="2540" b="0"/>
            <wp:wrapNone/>
            <wp:docPr id="3" name="图片 3" descr="C:\Users\user\AppData\Roaming\Tencent\Users\1594766\QQ\WinTemp\RichOle\0}5BDG)J1C@)}XMI5A53C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Tencent\Users\1594766\QQ\WinTemp\RichOle\0}5BDG)J1C@)}XMI5A53CSV.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389"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16C">
        <w:rPr>
          <w:noProof/>
        </w:rPr>
        <w:drawing>
          <wp:anchor distT="0" distB="0" distL="114300" distR="114300" simplePos="0" relativeHeight="251658240" behindDoc="0" locked="0" layoutInCell="1" allowOverlap="1" wp14:anchorId="6EDB5C33" wp14:editId="706D0171">
            <wp:simplePos x="0" y="0"/>
            <wp:positionH relativeFrom="margin">
              <wp:align>left</wp:align>
            </wp:positionH>
            <wp:positionV relativeFrom="paragraph">
              <wp:posOffset>7620</wp:posOffset>
            </wp:positionV>
            <wp:extent cx="457200" cy="457200"/>
            <wp:effectExtent l="0" t="0" r="0" b="0"/>
            <wp:wrapNone/>
            <wp:docPr id="2" name="图片 2" descr="http://e.hiphotos.baidu.com/baike/w%3D268/sign=e99f0c8e932397ddd6799f026183b216/77c6a7efce1b9d16715daf08f1deb48f8d5464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hiphotos.baidu.com/baike/w%3D268/sign=e99f0c8e932397ddd6799f026183b216/77c6a7efce1b9d16715daf08f1deb48f8d5464c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4A7" w:rsidRDefault="006424A7" w:rsidP="0016216C">
      <w:pPr>
        <w:jc w:val="center"/>
        <w:rPr>
          <w:rFonts w:ascii="Times New Roman" w:eastAsia="宋体" w:hAnsi="Times New Roman" w:cs="Times New Roman"/>
          <w:sz w:val="24"/>
          <w:szCs w:val="24"/>
        </w:rPr>
      </w:pPr>
    </w:p>
    <w:p w:rsidR="0016216C" w:rsidRPr="006424A7" w:rsidRDefault="00524364" w:rsidP="0016216C">
      <w:pPr>
        <w:jc w:val="center"/>
        <w:rPr>
          <w:sz w:val="32"/>
          <w:szCs w:val="32"/>
        </w:rPr>
      </w:pPr>
      <w:bookmarkStart w:id="0" w:name="_GoBack"/>
      <w:r>
        <w:rPr>
          <w:noProof/>
        </w:rPr>
        <w:drawing>
          <wp:anchor distT="0" distB="0" distL="114300" distR="114300" simplePos="0" relativeHeight="251662336" behindDoc="0" locked="0" layoutInCell="1" allowOverlap="1" wp14:anchorId="722468F5" wp14:editId="79DB8559">
            <wp:simplePos x="0" y="0"/>
            <wp:positionH relativeFrom="margin">
              <wp:align>left</wp:align>
            </wp:positionH>
            <wp:positionV relativeFrom="paragraph">
              <wp:posOffset>388620</wp:posOffset>
            </wp:positionV>
            <wp:extent cx="1043940" cy="1577975"/>
            <wp:effectExtent l="0" t="0" r="3810" b="3175"/>
            <wp:wrapSquare wrapText="bothSides"/>
            <wp:docPr id="5" name="图片 5" descr="http://www.ittc.ku.edu/contacts/images/bl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ttc.ku.edu/contacts/images/blu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17D" w:rsidRPr="00F7517D">
        <w:rPr>
          <w:rFonts w:ascii="Times New Roman" w:eastAsia="宋体" w:hAnsi="Times New Roman" w:cs="Times New Roman"/>
          <w:sz w:val="24"/>
          <w:szCs w:val="24"/>
        </w:rPr>
        <w:t xml:space="preserve"> </w:t>
      </w:r>
      <w:r w:rsidR="00F7517D" w:rsidRPr="00F7517D">
        <w:rPr>
          <w:rFonts w:ascii="Times New Roman" w:eastAsia="宋体" w:hAnsi="Times New Roman" w:cs="Times New Roman"/>
          <w:sz w:val="32"/>
          <w:szCs w:val="32"/>
        </w:rPr>
        <w:t xml:space="preserve">A first cut on </w:t>
      </w:r>
      <w:proofErr w:type="spellStart"/>
      <w:r w:rsidR="00F7517D" w:rsidRPr="00F7517D">
        <w:rPr>
          <w:rFonts w:ascii="Times New Roman" w:eastAsia="宋体" w:hAnsi="Times New Roman" w:cs="Times New Roman"/>
          <w:sz w:val="32"/>
          <w:szCs w:val="32"/>
        </w:rPr>
        <w:t>IoT</w:t>
      </w:r>
      <w:proofErr w:type="spellEnd"/>
      <w:r w:rsidR="00F7517D" w:rsidRPr="00F7517D">
        <w:rPr>
          <w:rFonts w:ascii="Times New Roman" w:eastAsia="宋体" w:hAnsi="Times New Roman" w:cs="Times New Roman"/>
          <w:sz w:val="32"/>
          <w:szCs w:val="32"/>
        </w:rPr>
        <w:t xml:space="preserve"> security -- a cyber-physical perspective</w:t>
      </w:r>
      <w:bookmarkEnd w:id="0"/>
      <w:r w:rsidR="00F7517D" w:rsidRPr="006424A7">
        <w:rPr>
          <w:rFonts w:ascii="Times New Roman" w:eastAsia="宋体" w:hAnsi="Times New Roman" w:cs="Times New Roman"/>
          <w:sz w:val="32"/>
          <w:szCs w:val="32"/>
        </w:rPr>
        <w:t xml:space="preserve"> </w:t>
      </w:r>
    </w:p>
    <w:p w:rsidR="00F7517D" w:rsidRDefault="00524364" w:rsidP="00F7517D">
      <w:pPr>
        <w:widowControl/>
        <w:jc w:val="left"/>
        <w:rPr>
          <w:rFonts w:ascii="宋体" w:eastAsia="宋体" w:hAnsi="宋体" w:cs="宋体"/>
          <w:kern w:val="0"/>
          <w:sz w:val="24"/>
          <w:szCs w:val="24"/>
        </w:rPr>
      </w:pPr>
      <w:r>
        <w:rPr>
          <w:noProof/>
        </w:rPr>
        <w:t xml:space="preserve"> </w:t>
      </w:r>
      <w:r w:rsidR="006424A7">
        <w:rPr>
          <w:rFonts w:ascii="宋体" w:eastAsia="宋体" w:hAnsi="宋体" w:cs="宋体" w:hint="eastAsia"/>
          <w:kern w:val="0"/>
          <w:sz w:val="24"/>
          <w:szCs w:val="24"/>
        </w:rPr>
        <w:t xml:space="preserve"> </w:t>
      </w:r>
    </w:p>
    <w:p w:rsidR="006424A7" w:rsidRPr="006424A7" w:rsidRDefault="006424A7" w:rsidP="00F7517D">
      <w:pPr>
        <w:widowControl/>
        <w:ind w:firstLineChars="100" w:firstLine="240"/>
        <w:jc w:val="left"/>
        <w:rPr>
          <w:rFonts w:ascii="Arial" w:eastAsia="宋体" w:hAnsi="Arial" w:cs="Arial"/>
          <w:kern w:val="0"/>
          <w:sz w:val="24"/>
          <w:szCs w:val="24"/>
        </w:rPr>
      </w:pPr>
      <w:r w:rsidRPr="006424A7">
        <w:rPr>
          <w:rFonts w:ascii="Arial" w:eastAsia="宋体" w:hAnsi="Arial" w:cs="Arial"/>
          <w:kern w:val="0"/>
          <w:sz w:val="24"/>
          <w:szCs w:val="24"/>
        </w:rPr>
        <w:t xml:space="preserve">Presenter: Dr. </w:t>
      </w:r>
      <w:r w:rsidR="00F7517D">
        <w:rPr>
          <w:rFonts w:ascii="Arial" w:eastAsia="宋体" w:hAnsi="Arial" w:cs="Arial"/>
          <w:kern w:val="0"/>
          <w:sz w:val="24"/>
          <w:szCs w:val="24"/>
        </w:rPr>
        <w:t>Bo Luo</w:t>
      </w:r>
      <w:r w:rsidRPr="006424A7">
        <w:rPr>
          <w:rFonts w:ascii="Arial" w:eastAsia="宋体" w:hAnsi="Arial" w:cs="Arial"/>
          <w:kern w:val="0"/>
          <w:sz w:val="24"/>
          <w:szCs w:val="24"/>
        </w:rPr>
        <w:t xml:space="preserve">, </w:t>
      </w:r>
      <w:proofErr w:type="gramStart"/>
      <w:r w:rsidRPr="006424A7">
        <w:rPr>
          <w:rFonts w:ascii="Arial" w:eastAsia="宋体" w:hAnsi="Arial" w:cs="Arial"/>
          <w:kern w:val="0"/>
          <w:sz w:val="24"/>
          <w:szCs w:val="24"/>
        </w:rPr>
        <w:t>The</w:t>
      </w:r>
      <w:proofErr w:type="gramEnd"/>
      <w:r w:rsidRPr="006424A7">
        <w:rPr>
          <w:rFonts w:ascii="Arial" w:eastAsia="宋体" w:hAnsi="Arial" w:cs="Arial"/>
          <w:kern w:val="0"/>
          <w:sz w:val="24"/>
          <w:szCs w:val="24"/>
        </w:rPr>
        <w:t xml:space="preserve"> University of Kansas </w:t>
      </w:r>
    </w:p>
    <w:p w:rsidR="006424A7" w:rsidRPr="006424A7" w:rsidRDefault="006424A7" w:rsidP="0016216C">
      <w:pPr>
        <w:widowControl/>
        <w:jc w:val="left"/>
        <w:rPr>
          <w:rFonts w:ascii="Arial" w:eastAsia="宋体" w:hAnsi="Arial" w:cs="Arial"/>
          <w:kern w:val="0"/>
          <w:sz w:val="24"/>
          <w:szCs w:val="24"/>
        </w:rPr>
      </w:pPr>
      <w:r w:rsidRPr="006424A7">
        <w:rPr>
          <w:rFonts w:ascii="Arial" w:eastAsia="宋体" w:hAnsi="Arial" w:cs="Arial"/>
          <w:kern w:val="0"/>
          <w:sz w:val="24"/>
          <w:szCs w:val="24"/>
        </w:rPr>
        <w:t xml:space="preserve"> </w:t>
      </w:r>
      <w:r w:rsidR="00696FA6">
        <w:rPr>
          <w:rFonts w:ascii="Arial" w:eastAsia="宋体" w:hAnsi="Arial" w:cs="Arial"/>
          <w:kern w:val="0"/>
          <w:sz w:val="24"/>
          <w:szCs w:val="24"/>
        </w:rPr>
        <w:t xml:space="preserve"> </w:t>
      </w:r>
      <w:r w:rsidRPr="006424A7">
        <w:rPr>
          <w:rFonts w:ascii="Arial" w:eastAsia="宋体" w:hAnsi="Arial" w:cs="Arial"/>
          <w:kern w:val="0"/>
          <w:sz w:val="24"/>
          <w:szCs w:val="24"/>
        </w:rPr>
        <w:t>Time: 2016/10/10, 13:30—16:30</w:t>
      </w:r>
    </w:p>
    <w:p w:rsidR="006424A7" w:rsidRDefault="006424A7" w:rsidP="0016216C">
      <w:pPr>
        <w:widowControl/>
        <w:jc w:val="left"/>
        <w:rPr>
          <w:rFonts w:ascii="Arial" w:eastAsia="宋体" w:hAnsi="Arial" w:cs="Arial"/>
          <w:kern w:val="0"/>
          <w:sz w:val="24"/>
          <w:szCs w:val="24"/>
        </w:rPr>
      </w:pPr>
      <w:r w:rsidRPr="006424A7">
        <w:rPr>
          <w:rFonts w:ascii="Arial" w:eastAsia="宋体" w:hAnsi="Arial" w:cs="Arial"/>
          <w:kern w:val="0"/>
          <w:sz w:val="24"/>
          <w:szCs w:val="24"/>
        </w:rPr>
        <w:t xml:space="preserve"> </w:t>
      </w:r>
      <w:r w:rsidR="00696FA6">
        <w:rPr>
          <w:rFonts w:ascii="Arial" w:eastAsia="宋体" w:hAnsi="Arial" w:cs="Arial"/>
          <w:kern w:val="0"/>
          <w:sz w:val="24"/>
          <w:szCs w:val="24"/>
        </w:rPr>
        <w:t xml:space="preserve"> </w:t>
      </w:r>
      <w:r w:rsidRPr="006424A7">
        <w:rPr>
          <w:rFonts w:ascii="Arial" w:eastAsia="宋体" w:hAnsi="Arial" w:cs="Arial"/>
          <w:kern w:val="0"/>
          <w:sz w:val="24"/>
          <w:szCs w:val="24"/>
        </w:rPr>
        <w:t>Avenue: Room 429, SCIE Building</w:t>
      </w:r>
    </w:p>
    <w:p w:rsidR="00F7517D" w:rsidRPr="0016216C" w:rsidRDefault="00F7517D" w:rsidP="0016216C">
      <w:pPr>
        <w:widowControl/>
        <w:jc w:val="left"/>
        <w:rPr>
          <w:rFonts w:ascii="Arial" w:eastAsia="宋体" w:hAnsi="Arial" w:cs="Arial"/>
          <w:kern w:val="0"/>
          <w:sz w:val="24"/>
          <w:szCs w:val="24"/>
        </w:rPr>
      </w:pPr>
      <w:r>
        <w:rPr>
          <w:rFonts w:ascii="Arial" w:eastAsia="宋体" w:hAnsi="Arial" w:cs="Arial"/>
          <w:kern w:val="0"/>
          <w:sz w:val="24"/>
          <w:szCs w:val="24"/>
        </w:rPr>
        <w:t xml:space="preserve">  Host: Dr. Jun Shao</w:t>
      </w:r>
    </w:p>
    <w:p w:rsidR="0016216C" w:rsidRPr="006424A7" w:rsidRDefault="0016216C" w:rsidP="006424A7">
      <w:pPr>
        <w:jc w:val="left"/>
        <w:rPr>
          <w:szCs w:val="21"/>
        </w:rPr>
      </w:pPr>
    </w:p>
    <w:p w:rsidR="00F7517D" w:rsidRDefault="006424A7" w:rsidP="00F7517D">
      <w:pPr>
        <w:rPr>
          <w:rFonts w:ascii="Times New Roman" w:eastAsia="宋体" w:hAnsi="Times New Roman" w:cs="Times New Roman"/>
          <w:szCs w:val="21"/>
        </w:rPr>
      </w:pPr>
      <w:r w:rsidRPr="00F7517D">
        <w:rPr>
          <w:rFonts w:ascii="Times New Roman" w:hAnsi="Times New Roman" w:cs="Times New Roman"/>
          <w:b/>
          <w:szCs w:val="21"/>
        </w:rPr>
        <w:t xml:space="preserve">Abstract: </w:t>
      </w:r>
      <w:r w:rsidR="00F7517D" w:rsidRPr="00F7517D">
        <w:rPr>
          <w:rFonts w:ascii="Times New Roman" w:eastAsia="宋体" w:hAnsi="Times New Roman" w:cs="Times New Roman"/>
          <w:szCs w:val="21"/>
        </w:rPr>
        <w:t>With the exponential growth of the Internet of Things (</w:t>
      </w:r>
      <w:proofErr w:type="spellStart"/>
      <w:r w:rsidR="00F7517D" w:rsidRPr="00F7517D">
        <w:rPr>
          <w:rFonts w:ascii="Times New Roman" w:eastAsia="宋体" w:hAnsi="Times New Roman" w:cs="Times New Roman"/>
          <w:szCs w:val="21"/>
        </w:rPr>
        <w:t>IoT</w:t>
      </w:r>
      <w:proofErr w:type="spellEnd"/>
      <w:r w:rsidR="00F7517D" w:rsidRPr="00F7517D">
        <w:rPr>
          <w:rFonts w:ascii="Times New Roman" w:eastAsia="宋体" w:hAnsi="Times New Roman" w:cs="Times New Roman"/>
          <w:szCs w:val="21"/>
        </w:rPr>
        <w:t xml:space="preserve">), new security challenges have emerged. In recent years, new vulnerabilities, threats, attacks, and controls have been introduced to the generation of smart "Things" that are connected to the Internet. </w:t>
      </w:r>
    </w:p>
    <w:p w:rsidR="00F7517D" w:rsidRPr="00F7517D" w:rsidRDefault="00F7517D" w:rsidP="00F7517D">
      <w:pPr>
        <w:rPr>
          <w:rFonts w:ascii="Times New Roman" w:eastAsia="宋体" w:hAnsi="Times New Roman" w:cs="Times New Roman"/>
          <w:szCs w:val="21"/>
        </w:rPr>
      </w:pPr>
    </w:p>
    <w:p w:rsidR="00F7517D" w:rsidRPr="00F7517D" w:rsidRDefault="00F7517D" w:rsidP="00F7517D">
      <w:pPr>
        <w:rPr>
          <w:rFonts w:ascii="Times New Roman" w:eastAsia="宋体" w:hAnsi="Times New Roman" w:cs="Times New Roman"/>
          <w:szCs w:val="21"/>
        </w:rPr>
      </w:pPr>
      <w:r w:rsidRPr="00F7517D">
        <w:rPr>
          <w:rFonts w:ascii="Times New Roman" w:eastAsia="宋体" w:hAnsi="Times New Roman" w:cs="Times New Roman"/>
          <w:szCs w:val="21"/>
        </w:rPr>
        <w:t xml:space="preserve">In this talk, I will first introduce a unified framework to capture and systematize existing research on </w:t>
      </w:r>
      <w:proofErr w:type="spellStart"/>
      <w:r w:rsidRPr="00F7517D">
        <w:rPr>
          <w:rFonts w:ascii="Times New Roman" w:eastAsia="宋体" w:hAnsi="Times New Roman" w:cs="Times New Roman"/>
          <w:szCs w:val="21"/>
        </w:rPr>
        <w:t>IoT</w:t>
      </w:r>
      <w:proofErr w:type="spellEnd"/>
      <w:r w:rsidRPr="00F7517D">
        <w:rPr>
          <w:rFonts w:ascii="Times New Roman" w:eastAsia="宋体" w:hAnsi="Times New Roman" w:cs="Times New Roman"/>
          <w:szCs w:val="21"/>
        </w:rPr>
        <w:t xml:space="preserve"> security. The framework consists of three orthogonal coordinates: (1) from the CPS components perspective, we focus on cyber, physical, and cyber-physical components; (2) from the CPS systems perspective, we explore general CPS features as well as representative systems (e.g., smart grids, medical CPS and smart cars); and (3) from the security perspective, we follow the well-known taxonomy of threats, vulnerabilities, attacks and controls. </w:t>
      </w:r>
    </w:p>
    <w:p w:rsidR="0016216C" w:rsidRDefault="00F7517D" w:rsidP="00F7517D">
      <w:pPr>
        <w:rPr>
          <w:rFonts w:ascii="Times New Roman" w:eastAsia="宋体" w:hAnsi="Times New Roman" w:cs="Times New Roman"/>
          <w:szCs w:val="21"/>
        </w:rPr>
      </w:pPr>
      <w:r w:rsidRPr="00F7517D">
        <w:rPr>
          <w:rFonts w:ascii="Times New Roman" w:eastAsia="宋体" w:hAnsi="Times New Roman" w:cs="Times New Roman"/>
          <w:szCs w:val="21"/>
        </w:rPr>
        <w:t xml:space="preserve">I will then introduce a few ongoing projects on </w:t>
      </w:r>
      <w:proofErr w:type="spellStart"/>
      <w:r w:rsidRPr="00F7517D">
        <w:rPr>
          <w:rFonts w:ascii="Times New Roman" w:eastAsia="宋体" w:hAnsi="Times New Roman" w:cs="Times New Roman"/>
          <w:szCs w:val="21"/>
        </w:rPr>
        <w:t>IoT</w:t>
      </w:r>
      <w:proofErr w:type="spellEnd"/>
      <w:r w:rsidRPr="00F7517D">
        <w:rPr>
          <w:rFonts w:ascii="Times New Roman" w:eastAsia="宋体" w:hAnsi="Times New Roman" w:cs="Times New Roman"/>
          <w:szCs w:val="21"/>
        </w:rPr>
        <w:t xml:space="preserve"> security in our group: (1) smart and secure household devices; (2) security of smart cars -- from cyber physical perspective; (3) security and privacy vulnerabilities in unmanned aerial vehicles (UAVs).</w:t>
      </w:r>
    </w:p>
    <w:p w:rsidR="00F7517D" w:rsidRPr="00F7517D" w:rsidRDefault="00F7517D" w:rsidP="00F7517D">
      <w:pPr>
        <w:rPr>
          <w:rFonts w:ascii="Times New Roman" w:hAnsi="Times New Roman" w:cs="Times New Roman"/>
          <w:szCs w:val="21"/>
        </w:rPr>
      </w:pPr>
    </w:p>
    <w:p w:rsidR="0016216C" w:rsidRPr="006424A7" w:rsidRDefault="006424A7" w:rsidP="00696FA6">
      <w:pPr>
        <w:rPr>
          <w:rFonts w:ascii="Times New Roman" w:hAnsi="Times New Roman" w:cs="Times New Roman"/>
          <w:szCs w:val="21"/>
        </w:rPr>
      </w:pPr>
      <w:r w:rsidRPr="00F7517D">
        <w:rPr>
          <w:rFonts w:ascii="Times New Roman" w:hAnsi="Times New Roman" w:cs="Times New Roman"/>
          <w:b/>
          <w:szCs w:val="21"/>
        </w:rPr>
        <w:t>Biography</w:t>
      </w:r>
      <w:r w:rsidRPr="00F7517D">
        <w:rPr>
          <w:rFonts w:ascii="Times New Roman" w:hAnsi="Times New Roman" w:cs="Times New Roman"/>
          <w:b/>
          <w:szCs w:val="21"/>
        </w:rPr>
        <w:t>：</w:t>
      </w:r>
      <w:r w:rsidR="00F7517D" w:rsidRPr="00F7517D">
        <w:rPr>
          <w:rFonts w:ascii="Times New Roman" w:eastAsia="宋体" w:hAnsi="Times New Roman" w:cs="Times New Roman"/>
          <w:szCs w:val="21"/>
        </w:rPr>
        <w:t xml:space="preserve">Bo Luo is currently an associate professor with the EECS department at the University of Kansas. He is the director of the Information Assurance Laboratory (IAL) at KU's Information and Telecommunication Technology Center (ITTC). He is also the PI of KU's NSF </w:t>
      </w:r>
      <w:proofErr w:type="spellStart"/>
      <w:r w:rsidR="00F7517D" w:rsidRPr="00F7517D">
        <w:rPr>
          <w:rFonts w:ascii="Times New Roman" w:eastAsia="宋体" w:hAnsi="Times New Roman" w:cs="Times New Roman"/>
          <w:szCs w:val="21"/>
        </w:rPr>
        <w:t>CyberCorps</w:t>
      </w:r>
      <w:proofErr w:type="spellEnd"/>
      <w:r w:rsidR="00F7517D" w:rsidRPr="00F7517D">
        <w:rPr>
          <w:rFonts w:ascii="Times New Roman" w:eastAsia="宋体" w:hAnsi="Times New Roman" w:cs="Times New Roman"/>
          <w:szCs w:val="21"/>
        </w:rPr>
        <w:t xml:space="preserve"> Scholarship for Service program. He received his Ph.D. degree from The Pennsylvania State University in 2008, an </w:t>
      </w:r>
      <w:proofErr w:type="spellStart"/>
      <w:r w:rsidR="00F7517D" w:rsidRPr="00F7517D">
        <w:rPr>
          <w:rFonts w:ascii="Times New Roman" w:eastAsia="宋体" w:hAnsi="Times New Roman" w:cs="Times New Roman"/>
          <w:szCs w:val="21"/>
        </w:rPr>
        <w:t>M.Phil</w:t>
      </w:r>
      <w:proofErr w:type="spellEnd"/>
      <w:r w:rsidR="00F7517D" w:rsidRPr="00F7517D">
        <w:rPr>
          <w:rFonts w:ascii="Times New Roman" w:eastAsia="宋体" w:hAnsi="Times New Roman" w:cs="Times New Roman"/>
          <w:szCs w:val="21"/>
        </w:rPr>
        <w:t xml:space="preserve"> degree from the Chinese University of Hong Kong in 2003, and a B.E. from University of Sciences and Technology of China in 2001. His recent works mostly lie in the intersection of data science and privacy and security. He has worked on extracting valuable knowledge, such as user attributes and preferences, from social media; predicting user behaviors in large-scale social networks; automatically assessing the credibility of social media content; protecting user privacy in social networks; etc. Dr. Luo has published 50+ refereed papers, including ones in top conferences and journals such as IEEE Oakland, ACM CCS, ACM Multimedia Conference, IEEE TKDE, IEEE TIFS, VLDBJ, etc. He is also a co-founder of </w:t>
      </w:r>
      <w:proofErr w:type="spellStart"/>
      <w:r w:rsidR="00F7517D" w:rsidRPr="00F7517D">
        <w:rPr>
          <w:rFonts w:ascii="Times New Roman" w:eastAsia="宋体" w:hAnsi="Times New Roman" w:cs="Times New Roman"/>
          <w:szCs w:val="21"/>
        </w:rPr>
        <w:t>CANSec</w:t>
      </w:r>
      <w:proofErr w:type="spellEnd"/>
      <w:r w:rsidR="00F7517D" w:rsidRPr="00F7517D">
        <w:rPr>
          <w:rFonts w:ascii="Times New Roman" w:eastAsia="宋体" w:hAnsi="Times New Roman" w:cs="Times New Roman"/>
          <w:szCs w:val="21"/>
        </w:rPr>
        <w:t xml:space="preserve">: Central Area Networking and Security Workshop (formerly </w:t>
      </w:r>
      <w:proofErr w:type="spellStart"/>
      <w:r w:rsidR="00F7517D" w:rsidRPr="00F7517D">
        <w:rPr>
          <w:rFonts w:ascii="Times New Roman" w:eastAsia="宋体" w:hAnsi="Times New Roman" w:cs="Times New Roman"/>
          <w:szCs w:val="21"/>
        </w:rPr>
        <w:t>KanSec</w:t>
      </w:r>
      <w:proofErr w:type="spellEnd"/>
      <w:r w:rsidR="00F7517D" w:rsidRPr="00F7517D">
        <w:rPr>
          <w:rFonts w:ascii="Times New Roman" w:eastAsia="宋体" w:hAnsi="Times New Roman" w:cs="Times New Roman"/>
          <w:szCs w:val="21"/>
        </w:rPr>
        <w:t>: The Greater Kansas Area Security Workshop).</w:t>
      </w:r>
    </w:p>
    <w:sectPr w:rsidR="0016216C" w:rsidRPr="00642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14"/>
    <w:rsid w:val="0016216C"/>
    <w:rsid w:val="00524364"/>
    <w:rsid w:val="005D68EE"/>
    <w:rsid w:val="006424A7"/>
    <w:rsid w:val="00696FA6"/>
    <w:rsid w:val="007C0593"/>
    <w:rsid w:val="00DA6E14"/>
    <w:rsid w:val="00F7517D"/>
    <w:rsid w:val="00FD4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72881">
      <w:bodyDiv w:val="1"/>
      <w:marLeft w:val="0"/>
      <w:marRight w:val="0"/>
      <w:marTop w:val="0"/>
      <w:marBottom w:val="0"/>
      <w:divBdr>
        <w:top w:val="none" w:sz="0" w:space="0" w:color="auto"/>
        <w:left w:val="none" w:sz="0" w:space="0" w:color="auto"/>
        <w:bottom w:val="none" w:sz="0" w:space="0" w:color="auto"/>
        <w:right w:val="none" w:sz="0" w:space="0" w:color="auto"/>
      </w:divBdr>
      <w:divsChild>
        <w:div w:id="63625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妍小玥</dc:creator>
  <cp:lastModifiedBy>DELL</cp:lastModifiedBy>
  <cp:revision>2</cp:revision>
  <dcterms:created xsi:type="dcterms:W3CDTF">2016-10-09T02:13:00Z</dcterms:created>
  <dcterms:modified xsi:type="dcterms:W3CDTF">2016-10-09T02:13:00Z</dcterms:modified>
</cp:coreProperties>
</file>